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hd w:val="clear" w:color="auto" w:fill="ffffff"/>
        <w:rPr>
          <w:rFonts w:ascii="Verdana" w:cs="Verdana" w:hAnsi="Verdana" w:eastAsia="Verdana"/>
          <w:b w:val="1"/>
          <w:bCs w:val="1"/>
          <w:color w:val="222222"/>
          <w:sz w:val="20"/>
          <w:szCs w:val="20"/>
          <w:u w:color="222222"/>
          <w:lang w:val="nl-NL"/>
        </w:rPr>
      </w:pPr>
      <w:r>
        <w:rPr>
          <w:rFonts w:ascii="Verdana" w:hAnsi="Verdana"/>
          <w:b w:val="1"/>
          <w:bCs w:val="1"/>
          <w:rtl w:val="0"/>
          <w:lang w:val="nl-NL"/>
        </w:rPr>
        <w:t>Sribi Switi (4+)</w:t>
      </w:r>
    </w:p>
    <w:p>
      <w:pPr>
        <w:pStyle w:val="Normal (Web)"/>
        <w:shd w:val="clear" w:color="auto" w:fill="ffffff"/>
        <w:rPr>
          <w:rFonts w:ascii="Verdana" w:cs="Verdana" w:hAnsi="Verdana" w:eastAsia="Verdana"/>
          <w:color w:val="222222"/>
          <w:sz w:val="22"/>
          <w:szCs w:val="22"/>
          <w:u w:color="222222"/>
          <w:lang w:val="nl-NL"/>
        </w:rPr>
      </w:pPr>
      <w:r>
        <w:rPr>
          <w:rFonts w:ascii="Verdana" w:hAnsi="Verdana"/>
          <w:color w:val="222222"/>
          <w:sz w:val="22"/>
          <w:szCs w:val="22"/>
          <w:u w:color="222222"/>
          <w:rtl w:val="0"/>
          <w:lang w:val="nl-NL"/>
        </w:rPr>
        <w:t>Slaap kan tot mooie verhalen leiden, in dromenland krijgt fantasie de vrije hand. Met behulp van hiphop dansstijlen zoals popping, waving tutting en robotics cre</w:t>
      </w:r>
      <w:r>
        <w:rPr>
          <w:rFonts w:ascii="Verdana" w:hAnsi="Verdana" w:hint="default"/>
          <w:color w:val="222222"/>
          <w:sz w:val="22"/>
          <w:szCs w:val="22"/>
          <w:u w:color="222222"/>
          <w:rtl w:val="0"/>
          <w:lang w:val="nl-NL"/>
        </w:rPr>
        <w:t>ë</w:t>
      </w:r>
      <w:r>
        <w:rPr>
          <w:rFonts w:ascii="Verdana" w:hAnsi="Verdana"/>
          <w:color w:val="222222"/>
          <w:sz w:val="22"/>
          <w:szCs w:val="22"/>
          <w:u w:color="222222"/>
          <w:rtl w:val="0"/>
          <w:lang w:val="nl-NL"/>
        </w:rPr>
        <w:t>ren de dansers een nieuwe wereld van illusie.  S</w:t>
      </w:r>
      <w:r>
        <w:rPr>
          <w:rFonts w:ascii="Verdana" w:hAnsi="Verdana"/>
          <w:color w:val="222222"/>
          <w:sz w:val="22"/>
          <w:szCs w:val="22"/>
          <w:u w:color="222222"/>
          <w:rtl w:val="0"/>
          <w:lang w:val="nl-NL"/>
        </w:rPr>
        <w:t>ribi Switi</w:t>
      </w:r>
      <w:r>
        <w:rPr>
          <w:rFonts w:ascii="Verdana" w:hAnsi="Verdana"/>
          <w:color w:val="222222"/>
          <w:sz w:val="22"/>
          <w:szCs w:val="22"/>
          <w:u w:color="222222"/>
          <w:rtl w:val="0"/>
          <w:lang w:val="nl-NL"/>
        </w:rPr>
        <w:t xml:space="preserve"> biedt een nachtelijke reis naar het land van de verbeelding, waarin personages veranderen in karakters waar je alleen van kunt dromen. S</w:t>
      </w:r>
      <w:r>
        <w:rPr>
          <w:rFonts w:ascii="Verdana" w:hAnsi="Verdana"/>
          <w:color w:val="222222"/>
          <w:sz w:val="22"/>
          <w:szCs w:val="22"/>
          <w:u w:color="222222"/>
          <w:rtl w:val="0"/>
          <w:lang w:val="nl-NL"/>
        </w:rPr>
        <w:t>ribi Switi</w:t>
      </w:r>
      <w:r>
        <w:rPr>
          <w:rFonts w:ascii="Verdana" w:hAnsi="Verdana"/>
          <w:color w:val="222222"/>
          <w:sz w:val="22"/>
          <w:szCs w:val="22"/>
          <w:u w:color="222222"/>
          <w:rtl w:val="0"/>
          <w:lang w:val="nl-NL"/>
        </w:rPr>
        <w:t xml:space="preserve"> is een bewerking van de succesvolle Franse kindervoorstelling </w:t>
      </w:r>
      <w:r>
        <w:rPr>
          <w:rFonts w:ascii="Verdana" w:hAnsi="Verdana" w:hint="default"/>
          <w:color w:val="222222"/>
          <w:sz w:val="22"/>
          <w:szCs w:val="22"/>
          <w:u w:color="222222"/>
          <w:rtl w:val="0"/>
          <w:lang w:val="nl-NL"/>
        </w:rPr>
        <w:t>“</w:t>
      </w:r>
      <w:r>
        <w:rPr>
          <w:rFonts w:ascii="Verdana" w:hAnsi="Verdana"/>
          <w:color w:val="222222"/>
          <w:sz w:val="22"/>
          <w:szCs w:val="22"/>
          <w:u w:color="222222"/>
          <w:rtl w:val="0"/>
          <w:lang w:val="nl-NL"/>
        </w:rPr>
        <w:t>A Deux Mains</w:t>
      </w:r>
      <w:r>
        <w:rPr>
          <w:rFonts w:ascii="Verdana" w:hAnsi="Verdana" w:hint="default"/>
          <w:color w:val="222222"/>
          <w:sz w:val="22"/>
          <w:szCs w:val="22"/>
          <w:u w:color="222222"/>
          <w:rtl w:val="0"/>
          <w:lang w:val="nl-NL"/>
        </w:rPr>
        <w:t xml:space="preserve">” </w:t>
      </w:r>
      <w:r>
        <w:rPr>
          <w:rFonts w:ascii="Verdana" w:hAnsi="Verdana"/>
          <w:color w:val="222222"/>
          <w:sz w:val="22"/>
          <w:szCs w:val="22"/>
          <w:u w:color="222222"/>
          <w:rtl w:val="0"/>
          <w:lang w:val="nl-NL"/>
        </w:rPr>
        <w:t>van Nabil Ouelhadj (Compagnie Racines Carr</w:t>
      </w:r>
      <w:r>
        <w:rPr>
          <w:rFonts w:ascii="Verdana" w:hAnsi="Verdana" w:hint="default"/>
          <w:color w:val="222222"/>
          <w:sz w:val="22"/>
          <w:szCs w:val="22"/>
          <w:u w:color="222222"/>
          <w:rtl w:val="0"/>
          <w:lang w:val="nl-NL"/>
        </w:rPr>
        <w:t>é</w:t>
      </w:r>
      <w:r>
        <w:rPr>
          <w:rFonts w:ascii="Verdana" w:hAnsi="Verdana"/>
          <w:color w:val="222222"/>
          <w:sz w:val="22"/>
          <w:szCs w:val="22"/>
          <w:u w:color="222222"/>
          <w:rtl w:val="0"/>
          <w:lang w:val="nl-NL"/>
        </w:rPr>
        <w:t>es). Marengo en Ouelhadj werkten al nauw samen tijdens Mind Ur Step en slaan wederom de handen in een voor deze remake.</w:t>
      </w:r>
    </w:p>
    <w:p>
      <w:pPr>
        <w:pStyle w:val="Normal (Web)"/>
        <w:shd w:val="clear" w:color="auto" w:fill="ffffff"/>
        <w:rPr>
          <w:rFonts w:ascii="Verdana" w:cs="Verdana" w:hAnsi="Verdana" w:eastAsia="Verdana"/>
          <w:color w:val="222222"/>
          <w:sz w:val="20"/>
          <w:szCs w:val="20"/>
          <w:u w:color="222222"/>
          <w:lang w:val="nl-NL"/>
        </w:rPr>
      </w:pPr>
      <w:r>
        <w:rPr>
          <w:rFonts w:ascii="Verdana" w:hAnsi="Verdana"/>
          <w:color w:val="222222"/>
          <w:sz w:val="22"/>
          <w:szCs w:val="22"/>
          <w:u w:color="222222"/>
          <w:rtl w:val="0"/>
          <w:lang w:val="nl-NL"/>
        </w:rPr>
        <w:t>Concept/choreografie: Lloyd Marengo i.s.m. Nabil Ouelhadj</w:t>
      </w:r>
    </w:p>
    <w:p>
      <w:pPr>
        <w:pStyle w:val="Hoofdtekst"/>
        <w:rPr>
          <w:rFonts w:ascii="Verdana" w:cs="Verdana" w:hAnsi="Verdana" w:eastAsia="Verdana"/>
        </w:rPr>
      </w:pPr>
    </w:p>
    <w:p>
      <w:pPr>
        <w:pStyle w:val="Normal (Web)"/>
        <w:shd w:val="clear" w:color="auto" w:fill="ffffff"/>
        <w:rPr>
          <w:rFonts w:ascii="Verdana" w:cs="Verdana" w:hAnsi="Verdana" w:eastAsia="Verdana"/>
          <w:b w:val="1"/>
          <w:bCs w:val="1"/>
          <w:lang w:val="nl-NL"/>
        </w:rPr>
      </w:pPr>
      <w:r>
        <w:rPr>
          <w:rFonts w:ascii="Verdana" w:hAnsi="Verdana"/>
          <w:b w:val="1"/>
          <w:bCs w:val="1"/>
          <w:rtl w:val="0"/>
          <w:lang w:val="nl-NL"/>
        </w:rPr>
        <w:t>Over Ll</w:t>
      </w:r>
      <w:r>
        <w:rPr>
          <w:rFonts w:ascii="Verdana" w:hAnsi="Verdana"/>
          <w:b w:val="1"/>
          <w:bCs w:val="1"/>
          <w:rtl w:val="0"/>
          <w:lang w:val="nl-NL"/>
        </w:rPr>
        <w:t>oydscompany</w:t>
      </w:r>
    </w:p>
    <w:p>
      <w:pPr>
        <w:pStyle w:val="Normal (Web)"/>
        <w:shd w:val="clear" w:color="auto" w:fill="ffffff"/>
        <w:rPr>
          <w:rFonts w:ascii="Verdana" w:cs="Verdana" w:hAnsi="Verdana" w:eastAsia="Verdana"/>
          <w:sz w:val="22"/>
          <w:szCs w:val="22"/>
          <w:lang w:val="nl-NL"/>
        </w:rPr>
      </w:pPr>
      <w:r>
        <w:rPr>
          <w:rFonts w:ascii="Verdana" w:hAnsi="Verdana"/>
          <w:sz w:val="22"/>
          <w:szCs w:val="22"/>
          <w:rtl w:val="0"/>
          <w:lang w:val="nl-NL"/>
        </w:rPr>
        <w:t>Rotterdamse hiphop en Lloyd Marengo zijn onlosmakelijk aan elkaar verbonden. Na jaren als danser, choreograaf en coach te hebben gewerkt werd het in 2019 tijd voor zijn eigen Company. Lloydscompany verbindt hiphop en theater. Wij maken dansvoorstellingen en begeleiden de volgende generatie makers.</w:t>
      </w:r>
    </w:p>
    <w:p>
      <w:pPr>
        <w:pStyle w:val="Normal (Web)"/>
        <w:shd w:val="clear" w:color="auto" w:fill="ffffff"/>
        <w:rPr>
          <w:rFonts w:ascii="Verdana" w:cs="Verdana" w:hAnsi="Verdana" w:eastAsia="Verdana"/>
          <w:sz w:val="22"/>
          <w:szCs w:val="22"/>
          <w:lang w:val="nl-NL"/>
        </w:rPr>
      </w:pPr>
      <w:r>
        <w:rPr>
          <w:rFonts w:ascii="Verdana" w:hAnsi="Verdana"/>
          <w:sz w:val="22"/>
          <w:szCs w:val="22"/>
          <w:rtl w:val="0"/>
          <w:lang w:val="nl-NL"/>
        </w:rPr>
        <w:t>Als kleine jongen komt Lloyd begin jaren tachtig in aanraking met breakdance. In 2002 was Lloyd medeoprichter van het Hiphophuis. Vanaf 1999 verbreedde Marengo zijn danshorizon en danste hij bij het Scapino Ballet en Conny Jansen. In 2004 kreeg Lloyd voor het eerst de kans om zijn talent als choreograaf te laten zien met de voorstelling French Connection. Hierna maakte hij samen met Don</w:t>
      </w:r>
      <w:r>
        <w:rPr>
          <w:rFonts w:ascii="Verdana" w:hAnsi="Verdana" w:hint="default"/>
          <w:sz w:val="22"/>
          <w:szCs w:val="22"/>
          <w:rtl w:val="0"/>
          <w:lang w:val="nl-NL"/>
        </w:rPr>
        <w:t>’</w:t>
      </w:r>
      <w:r>
        <w:rPr>
          <w:rFonts w:ascii="Verdana" w:hAnsi="Verdana"/>
          <w:sz w:val="22"/>
          <w:szCs w:val="22"/>
          <w:rtl w:val="0"/>
          <w:lang w:val="nl-NL"/>
        </w:rPr>
        <w:t>t Hit Mama twee voorstellingen met b-boys die tot de wereldtop behoren: het duet Tag en Father Father. Father Father was de eerste voorstelling van Nederlandse bodem die speelde op Breakin</w:t>
      </w:r>
      <w:r>
        <w:rPr>
          <w:rFonts w:ascii="Verdana" w:hAnsi="Verdana" w:hint="default"/>
          <w:sz w:val="22"/>
          <w:szCs w:val="22"/>
          <w:rtl w:val="0"/>
          <w:lang w:val="nl-NL"/>
        </w:rPr>
        <w:t xml:space="preserve">’ </w:t>
      </w:r>
      <w:r>
        <w:rPr>
          <w:rFonts w:ascii="Verdana" w:hAnsi="Verdana"/>
          <w:sz w:val="22"/>
          <w:szCs w:val="22"/>
          <w:rtl w:val="0"/>
          <w:lang w:val="nl-NL"/>
        </w:rPr>
        <w:t xml:space="preserve">Convention in Londen, </w:t>
      </w:r>
      <w:r>
        <w:rPr>
          <w:rFonts w:ascii="Verdana" w:hAnsi="Verdana" w:hint="default"/>
          <w:sz w:val="22"/>
          <w:szCs w:val="22"/>
          <w:rtl w:val="0"/>
          <w:lang w:val="nl-NL"/>
        </w:rPr>
        <w:t>‘</w:t>
      </w:r>
      <w:r>
        <w:rPr>
          <w:rFonts w:ascii="Verdana" w:hAnsi="Verdana"/>
          <w:sz w:val="22"/>
          <w:szCs w:val="22"/>
          <w:rtl w:val="0"/>
          <w:lang w:val="nl-NL"/>
        </w:rPr>
        <w:t>s werelds bekendste festival voor hiphopdans in het theater. Daarna volgden de voorstellingen Loud!, Mind Ur Step (met Nabil Ouelhadj en Kader Attou) en was Lloyd in 2019 choreograaf van B-Boy (Maas Theater en Dans).</w:t>
      </w:r>
    </w:p>
    <w:p>
      <w:pPr>
        <w:pStyle w:val="Normal (Web)"/>
        <w:shd w:val="clear" w:color="auto" w:fill="ffffff"/>
      </w:pPr>
      <w:r>
        <w:rPr>
          <w:rFonts w:ascii="Verdana" w:hAnsi="Verdana"/>
          <w:sz w:val="22"/>
          <w:szCs w:val="22"/>
          <w:rtl w:val="0"/>
          <w:lang w:val="nl-NL"/>
        </w:rPr>
        <w:t>Lloyd heeft de opmerkelijke gave om de krachtige en snelle danstaal van b-boys te transformeren tot een uiterst beheerste en kwetsbare danstheatervorm. Als doorgewinterde b-boy en popper, experimenteert Lloyd met deze stijlen met een opvallende hang naar precisie en beheersing. Hij ontleedt de breakdance zonder dat het kunstmatig wordt, met kracht en intimiteit als resultaat.</w:t>
      </w:r>
      <w:r>
        <w:rPr>
          <w:rFonts w:ascii="Verdana" w:cs="Verdana" w:hAnsi="Verdana" w:eastAsia="Verdana"/>
          <w:color w:val="222222"/>
          <w:sz w:val="20"/>
          <w:szCs w:val="20"/>
          <w:u w:color="222222"/>
          <w:lang w:val="nl-N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